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000"/>
      </w:tblPr>
      <w:tblGrid>
        <w:gridCol w:w="14174"/>
      </w:tblGrid>
      <w:tr w:rsidR="001D1F15">
        <w:tc>
          <w:tcPr>
            <w:tcW w:w="14174" w:type="dxa"/>
            <w:shd w:val="pct20" w:color="auto" w:fill="auto"/>
          </w:tcPr>
          <w:p w:rsidR="001D1F15" w:rsidRDefault="001D1F15">
            <w:pPr>
              <w:pStyle w:val="NormalWeb"/>
              <w:spacing w:before="0" w:beforeAutospacing="0" w:after="0" w:afterAutospacing="0"/>
            </w:pPr>
            <w:r>
              <w:t>Year 7 – Spring Term                                                Car Park Project                                                                          ICT Department</w:t>
            </w:r>
          </w:p>
        </w:tc>
      </w:tr>
    </w:tbl>
    <w:p w:rsidR="001D1F15" w:rsidRDefault="001D1F15">
      <w:pPr>
        <w:jc w:val="both"/>
      </w:pPr>
    </w:p>
    <w:p w:rsidR="001D1F15" w:rsidRDefault="001D1F1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7"/>
        <w:gridCol w:w="7087"/>
      </w:tblGrid>
      <w:tr w:rsidR="001D1F15" w:rsidTr="001427A3">
        <w:trPr>
          <w:trHeight w:val="6517"/>
        </w:trPr>
        <w:tc>
          <w:tcPr>
            <w:tcW w:w="7087" w:type="dxa"/>
          </w:tcPr>
          <w:p w:rsidR="00955CB0" w:rsidRPr="002F32DA" w:rsidRDefault="00955CB0" w:rsidP="00955CB0">
            <w:pPr>
              <w:jc w:val="both"/>
              <w:rPr>
                <w:rFonts w:ascii="Arial Unicode MS" w:eastAsia="Arial Unicode MS" w:hAnsi="Arial Unicode MS" w:cs="Arial Unicode MS"/>
                <w:b/>
                <w:sz w:val="18"/>
                <w:szCs w:val="18"/>
              </w:rPr>
            </w:pPr>
            <w:r w:rsidRPr="002F32DA">
              <w:rPr>
                <w:rFonts w:ascii="Arial Unicode MS" w:eastAsia="Arial Unicode MS" w:hAnsi="Arial Unicode MS" w:cs="Arial Unicode MS"/>
                <w:b/>
                <w:sz w:val="18"/>
                <w:szCs w:val="18"/>
              </w:rPr>
              <w:t>Level 3</w:t>
            </w:r>
          </w:p>
          <w:p w:rsidR="00955CB0" w:rsidRPr="00454AD7" w:rsidRDefault="00955CB0" w:rsidP="00955CB0">
            <w:pPr>
              <w:jc w:val="both"/>
              <w:rPr>
                <w:rFonts w:ascii="Arial Unicode MS" w:eastAsia="Arial Unicode MS" w:hAnsi="Arial Unicode MS" w:cs="Arial Unicode MS"/>
                <w:sz w:val="18"/>
                <w:szCs w:val="18"/>
              </w:rPr>
            </w:pPr>
          </w:p>
          <w:p w:rsidR="00955CB0" w:rsidRPr="00454AD7" w:rsidRDefault="00955CB0" w:rsidP="00955CB0">
            <w:pPr>
              <w:jc w:val="both"/>
              <w:rPr>
                <w:rFonts w:ascii="Arial Unicode MS" w:eastAsia="Arial Unicode MS" w:hAnsi="Arial Unicode MS" w:cs="Arial Unicode MS"/>
                <w:sz w:val="18"/>
                <w:szCs w:val="18"/>
              </w:rPr>
            </w:pPr>
            <w:r w:rsidRPr="00454AD7">
              <w:rPr>
                <w:rFonts w:ascii="Arial Unicode MS" w:eastAsia="Arial Unicode MS" w:hAnsi="Arial Unicode MS" w:cs="Arial Unicode MS"/>
                <w:sz w:val="18"/>
                <w:szCs w:val="18"/>
              </w:rPr>
              <w:t>AF</w:t>
            </w:r>
            <w:r>
              <w:rPr>
                <w:rFonts w:ascii="Arial Unicode MS" w:eastAsia="Arial Unicode MS" w:hAnsi="Arial Unicode MS" w:cs="Arial Unicode MS"/>
                <w:sz w:val="18"/>
                <w:szCs w:val="18"/>
              </w:rPr>
              <w:t>L</w:t>
            </w:r>
            <w:r w:rsidRPr="00454AD7">
              <w:rPr>
                <w:rFonts w:ascii="Arial Unicode MS" w:eastAsia="Arial Unicode MS" w:hAnsi="Arial Unicode MS" w:cs="Arial Unicode MS"/>
                <w:sz w:val="18"/>
                <w:szCs w:val="18"/>
              </w:rPr>
              <w:t>1 Planning, developing and evaluating</w:t>
            </w:r>
          </w:p>
          <w:p w:rsidR="00955CB0" w:rsidRPr="00955CB0" w:rsidRDefault="00955CB0" w:rsidP="00955CB0">
            <w:pPr>
              <w:numPr>
                <w:ilvl w:val="0"/>
                <w:numId w:val="2"/>
              </w:numPr>
              <w:jc w:val="both"/>
              <w:rPr>
                <w:rFonts w:ascii="Arial Unicode MS" w:eastAsia="Arial Unicode MS" w:hAnsi="Arial Unicode MS" w:cs="Arial Unicode MS"/>
                <w:sz w:val="18"/>
                <w:szCs w:val="18"/>
              </w:rPr>
            </w:pPr>
            <w:r w:rsidRPr="00955CB0">
              <w:rPr>
                <w:rFonts w:ascii="Arial Unicode MS" w:eastAsia="Arial Unicode MS" w:hAnsi="Arial Unicode MS" w:cs="Arial Unicode MS"/>
                <w:sz w:val="18"/>
                <w:szCs w:val="18"/>
              </w:rPr>
              <w:t>Plan how they will use ICT to solve a problem</w:t>
            </w:r>
          </w:p>
          <w:p w:rsidR="00955CB0" w:rsidRPr="00572607" w:rsidRDefault="00955CB0" w:rsidP="00955CB0">
            <w:pPr>
              <w:numPr>
                <w:ilvl w:val="0"/>
                <w:numId w:val="2"/>
              </w:numPr>
              <w:jc w:val="both"/>
              <w:rPr>
                <w:rFonts w:ascii="Arial Unicode MS" w:eastAsia="Arial Unicode MS" w:hAnsi="Arial Unicode MS" w:cs="Arial Unicode MS"/>
                <w:color w:val="FF3399"/>
                <w:sz w:val="18"/>
                <w:szCs w:val="18"/>
              </w:rPr>
            </w:pPr>
            <w:r w:rsidRPr="00572607">
              <w:rPr>
                <w:rFonts w:ascii="Arial Unicode MS" w:eastAsia="Arial Unicode MS" w:hAnsi="Arial Unicode MS" w:cs="Arial Unicode MS"/>
                <w:color w:val="FF3399"/>
                <w:sz w:val="18"/>
                <w:szCs w:val="18"/>
              </w:rPr>
              <w:t>Comment on the success of their solution</w:t>
            </w:r>
          </w:p>
          <w:p w:rsidR="00955CB0" w:rsidRPr="00955CB0" w:rsidRDefault="00955CB0" w:rsidP="00955CB0">
            <w:pPr>
              <w:numPr>
                <w:ilvl w:val="0"/>
                <w:numId w:val="2"/>
              </w:numPr>
              <w:jc w:val="both"/>
              <w:rPr>
                <w:rFonts w:ascii="Arial Unicode MS" w:eastAsia="Arial Unicode MS" w:hAnsi="Arial Unicode MS" w:cs="Arial Unicode MS"/>
                <w:sz w:val="18"/>
                <w:szCs w:val="18"/>
              </w:rPr>
            </w:pPr>
            <w:r w:rsidRPr="00955CB0">
              <w:rPr>
                <w:rFonts w:ascii="Arial Unicode MS" w:eastAsia="Arial Unicode MS" w:hAnsi="Arial Unicode MS" w:cs="Arial Unicode MS"/>
                <w:sz w:val="18"/>
                <w:szCs w:val="18"/>
              </w:rPr>
              <w:t>Refine and develop information using ICT tools and techniques to make changes</w:t>
            </w:r>
          </w:p>
          <w:p w:rsidR="00955CB0" w:rsidRPr="00955CB0" w:rsidRDefault="00955CB0" w:rsidP="00955CB0">
            <w:pPr>
              <w:numPr>
                <w:ilvl w:val="0"/>
                <w:numId w:val="2"/>
              </w:numPr>
              <w:jc w:val="both"/>
              <w:rPr>
                <w:rFonts w:ascii="Arial Unicode MS" w:eastAsia="Arial Unicode MS" w:hAnsi="Arial Unicode MS" w:cs="Arial Unicode MS"/>
                <w:color w:val="FF0000"/>
                <w:sz w:val="18"/>
                <w:szCs w:val="18"/>
              </w:rPr>
            </w:pPr>
            <w:r w:rsidRPr="00955CB0">
              <w:rPr>
                <w:rFonts w:ascii="Arial Unicode MS" w:eastAsia="Arial Unicode MS" w:hAnsi="Arial Unicode MS" w:cs="Arial Unicode MS"/>
                <w:color w:val="FF0000"/>
                <w:sz w:val="18"/>
                <w:szCs w:val="18"/>
              </w:rPr>
              <w:t>Describe how they use ICT at school and how it is used outside school</w:t>
            </w:r>
          </w:p>
          <w:p w:rsidR="00955CB0" w:rsidRPr="00955CB0" w:rsidRDefault="00955CB0" w:rsidP="00955CB0">
            <w:pPr>
              <w:ind w:left="360"/>
              <w:jc w:val="both"/>
              <w:rPr>
                <w:rFonts w:ascii="Arial Unicode MS" w:eastAsia="Arial Unicode MS" w:hAnsi="Arial Unicode MS" w:cs="Arial Unicode MS"/>
                <w:sz w:val="18"/>
                <w:szCs w:val="18"/>
              </w:rPr>
            </w:pPr>
          </w:p>
          <w:p w:rsidR="00955CB0" w:rsidRPr="00955CB0" w:rsidRDefault="00955CB0" w:rsidP="00955CB0">
            <w:pPr>
              <w:jc w:val="both"/>
              <w:rPr>
                <w:rFonts w:ascii="Arial Unicode MS" w:eastAsia="Arial Unicode MS" w:hAnsi="Arial Unicode MS" w:cs="Arial Unicode MS"/>
                <w:sz w:val="18"/>
                <w:szCs w:val="18"/>
              </w:rPr>
            </w:pPr>
            <w:r w:rsidRPr="00955CB0">
              <w:rPr>
                <w:rFonts w:ascii="Arial Unicode MS" w:eastAsia="Arial Unicode MS" w:hAnsi="Arial Unicode MS" w:cs="Arial Unicode MS"/>
                <w:sz w:val="18"/>
                <w:szCs w:val="18"/>
              </w:rPr>
              <w:t>AFL2 – Handling data, sequencing instructions and modelling</w:t>
            </w:r>
          </w:p>
          <w:p w:rsidR="00955CB0" w:rsidRPr="00572607" w:rsidRDefault="00955CB0" w:rsidP="00955CB0">
            <w:pPr>
              <w:numPr>
                <w:ilvl w:val="0"/>
                <w:numId w:val="3"/>
              </w:numPr>
              <w:jc w:val="both"/>
              <w:rPr>
                <w:rFonts w:ascii="Arial Unicode MS" w:eastAsia="Arial Unicode MS" w:hAnsi="Arial Unicode MS" w:cs="Arial Unicode MS"/>
                <w:color w:val="00B0F0"/>
                <w:sz w:val="18"/>
                <w:szCs w:val="18"/>
              </w:rPr>
            </w:pPr>
            <w:r w:rsidRPr="00572607">
              <w:rPr>
                <w:rFonts w:ascii="Arial Unicode MS" w:eastAsia="Arial Unicode MS" w:hAnsi="Arial Unicode MS" w:cs="Arial Unicode MS"/>
                <w:color w:val="00B0F0"/>
                <w:sz w:val="18"/>
                <w:szCs w:val="18"/>
              </w:rPr>
              <w:t>Collect, store and retrieve data</w:t>
            </w:r>
          </w:p>
          <w:p w:rsidR="00955CB0" w:rsidRPr="00955CB0" w:rsidRDefault="00955CB0" w:rsidP="00955CB0">
            <w:pPr>
              <w:numPr>
                <w:ilvl w:val="0"/>
                <w:numId w:val="3"/>
              </w:numPr>
              <w:jc w:val="both"/>
              <w:rPr>
                <w:rFonts w:ascii="Arial Unicode MS" w:eastAsia="Arial Unicode MS" w:hAnsi="Arial Unicode MS" w:cs="Arial Unicode MS"/>
                <w:sz w:val="18"/>
                <w:szCs w:val="18"/>
              </w:rPr>
            </w:pPr>
            <w:r w:rsidRPr="00955CB0">
              <w:rPr>
                <w:rFonts w:ascii="Arial Unicode MS" w:eastAsia="Arial Unicode MS" w:hAnsi="Arial Unicode MS" w:cs="Arial Unicode MS"/>
                <w:sz w:val="18"/>
                <w:szCs w:val="18"/>
              </w:rPr>
              <w:t>Use a sequence of instructions to control events</w:t>
            </w:r>
          </w:p>
          <w:p w:rsidR="00955CB0" w:rsidRPr="00955CB0" w:rsidRDefault="00955CB0" w:rsidP="00955CB0">
            <w:pPr>
              <w:numPr>
                <w:ilvl w:val="0"/>
                <w:numId w:val="3"/>
              </w:numPr>
              <w:jc w:val="both"/>
              <w:rPr>
                <w:rFonts w:ascii="Arial Unicode MS" w:eastAsia="Arial Unicode MS" w:hAnsi="Arial Unicode MS" w:cs="Arial Unicode MS"/>
                <w:sz w:val="18"/>
                <w:szCs w:val="18"/>
              </w:rPr>
            </w:pPr>
            <w:r w:rsidRPr="00955CB0">
              <w:rPr>
                <w:rFonts w:ascii="Arial Unicode MS" w:eastAsia="Arial Unicode MS" w:hAnsi="Arial Unicode MS" w:cs="Arial Unicode MS"/>
                <w:sz w:val="18"/>
                <w:szCs w:val="18"/>
              </w:rPr>
              <w:t>Use ICT-based models or simulations to answer questions</w:t>
            </w:r>
          </w:p>
          <w:p w:rsidR="00955CB0" w:rsidRPr="00955CB0" w:rsidRDefault="00955CB0" w:rsidP="00955CB0">
            <w:pPr>
              <w:ind w:left="720"/>
              <w:jc w:val="both"/>
              <w:rPr>
                <w:rFonts w:ascii="Arial Unicode MS" w:eastAsia="Arial Unicode MS" w:hAnsi="Arial Unicode MS" w:cs="Arial Unicode MS"/>
                <w:sz w:val="18"/>
                <w:szCs w:val="18"/>
              </w:rPr>
            </w:pPr>
          </w:p>
          <w:p w:rsidR="00955CB0" w:rsidRPr="00955CB0" w:rsidRDefault="00955CB0" w:rsidP="00955CB0">
            <w:pPr>
              <w:jc w:val="both"/>
              <w:rPr>
                <w:rFonts w:ascii="Arial Unicode MS" w:eastAsia="Arial Unicode MS" w:hAnsi="Arial Unicode MS" w:cs="Arial Unicode MS"/>
                <w:sz w:val="18"/>
                <w:szCs w:val="18"/>
              </w:rPr>
            </w:pPr>
            <w:r w:rsidRPr="00955CB0">
              <w:rPr>
                <w:rFonts w:ascii="Arial Unicode MS" w:eastAsia="Arial Unicode MS" w:hAnsi="Arial Unicode MS" w:cs="Arial Unicode MS"/>
                <w:sz w:val="18"/>
                <w:szCs w:val="18"/>
              </w:rPr>
              <w:t>AFL3 – Finding, using and communicating information</w:t>
            </w:r>
          </w:p>
          <w:p w:rsidR="00955CB0" w:rsidRPr="00955CB0" w:rsidRDefault="00955CB0" w:rsidP="00955CB0">
            <w:pPr>
              <w:numPr>
                <w:ilvl w:val="0"/>
                <w:numId w:val="4"/>
              </w:numPr>
              <w:jc w:val="both"/>
              <w:rPr>
                <w:rFonts w:ascii="Arial Unicode MS" w:eastAsia="Arial Unicode MS" w:hAnsi="Arial Unicode MS" w:cs="Arial Unicode MS"/>
                <w:sz w:val="18"/>
                <w:szCs w:val="18"/>
              </w:rPr>
            </w:pPr>
            <w:r w:rsidRPr="00955CB0">
              <w:rPr>
                <w:rFonts w:ascii="Arial Unicode MS" w:eastAsia="Arial Unicode MS" w:hAnsi="Arial Unicode MS" w:cs="Arial Unicode MS"/>
                <w:sz w:val="18"/>
                <w:szCs w:val="18"/>
              </w:rPr>
              <w:t>Identify and select appropriate information using straight forward lines of enquiry</w:t>
            </w:r>
          </w:p>
          <w:p w:rsidR="00955CB0" w:rsidRPr="00955CB0" w:rsidRDefault="00955CB0" w:rsidP="00955CB0">
            <w:pPr>
              <w:numPr>
                <w:ilvl w:val="0"/>
                <w:numId w:val="4"/>
              </w:numPr>
              <w:jc w:val="both"/>
              <w:rPr>
                <w:rFonts w:ascii="Arial Unicode MS" w:eastAsia="Arial Unicode MS" w:hAnsi="Arial Unicode MS" w:cs="Arial Unicode MS"/>
                <w:sz w:val="18"/>
                <w:szCs w:val="18"/>
              </w:rPr>
            </w:pPr>
            <w:r w:rsidRPr="00955CB0">
              <w:rPr>
                <w:rFonts w:ascii="Arial Unicode MS" w:eastAsia="Arial Unicode MS" w:hAnsi="Arial Unicode MS" w:cs="Arial Unicode MS"/>
                <w:sz w:val="18"/>
                <w:szCs w:val="18"/>
              </w:rPr>
              <w:t>Present information using text, images and other media</w:t>
            </w:r>
          </w:p>
          <w:p w:rsidR="00955CB0" w:rsidRPr="00572607" w:rsidRDefault="00955CB0" w:rsidP="00955CB0">
            <w:pPr>
              <w:numPr>
                <w:ilvl w:val="0"/>
                <w:numId w:val="4"/>
              </w:numPr>
              <w:jc w:val="both"/>
              <w:rPr>
                <w:rFonts w:ascii="Arial Unicode MS" w:eastAsia="Arial Unicode MS" w:hAnsi="Arial Unicode MS" w:cs="Arial Unicode MS"/>
                <w:color w:val="00B050"/>
                <w:sz w:val="18"/>
                <w:szCs w:val="18"/>
              </w:rPr>
            </w:pPr>
            <w:r w:rsidRPr="00572607">
              <w:rPr>
                <w:rFonts w:ascii="Arial Unicode MS" w:eastAsia="Arial Unicode MS" w:hAnsi="Arial Unicode MS" w:cs="Arial Unicode MS"/>
                <w:color w:val="00B050"/>
                <w:sz w:val="18"/>
                <w:szCs w:val="18"/>
              </w:rPr>
              <w:t>Use digital communication to exchange ideas</w:t>
            </w:r>
          </w:p>
          <w:p w:rsidR="001D1F15" w:rsidRPr="00572607" w:rsidRDefault="00955CB0" w:rsidP="00955CB0">
            <w:pPr>
              <w:numPr>
                <w:ilvl w:val="0"/>
                <w:numId w:val="4"/>
              </w:numPr>
              <w:jc w:val="both"/>
              <w:rPr>
                <w:rFonts w:ascii="Arial Unicode MS" w:eastAsia="Arial Unicode MS" w:hAnsi="Arial Unicode MS" w:cs="Arial Unicode MS"/>
                <w:color w:val="7030A0"/>
                <w:sz w:val="18"/>
                <w:szCs w:val="18"/>
              </w:rPr>
            </w:pPr>
            <w:r w:rsidRPr="00572607">
              <w:rPr>
                <w:rFonts w:ascii="Arial Unicode MS" w:eastAsia="Arial Unicode MS" w:hAnsi="Arial Unicode MS" w:cs="Arial Unicode MS"/>
                <w:color w:val="7030A0"/>
                <w:sz w:val="18"/>
                <w:szCs w:val="18"/>
              </w:rPr>
              <w:t>Identify ways they can keep themselves safe when using ICT</w:t>
            </w:r>
          </w:p>
        </w:tc>
        <w:tc>
          <w:tcPr>
            <w:tcW w:w="7087" w:type="dxa"/>
          </w:tcPr>
          <w:p w:rsidR="00B07AE0" w:rsidRDefault="00955CB0" w:rsidP="00955CB0">
            <w:pPr>
              <w:rPr>
                <w:rFonts w:ascii="Arial Unicode MS" w:eastAsia="Arial Unicode MS" w:hAnsi="Arial Unicode MS" w:cs="Arial Unicode MS"/>
                <w:b/>
                <w:sz w:val="20"/>
                <w:szCs w:val="20"/>
              </w:rPr>
            </w:pPr>
            <w:r w:rsidRPr="00955CB0">
              <w:rPr>
                <w:rFonts w:ascii="Arial Unicode MS" w:eastAsia="Arial Unicode MS" w:hAnsi="Arial Unicode MS" w:cs="Arial Unicode MS"/>
                <w:b/>
                <w:sz w:val="20"/>
                <w:szCs w:val="20"/>
              </w:rPr>
              <w:t>Level 3</w:t>
            </w:r>
          </w:p>
          <w:p w:rsidR="00955CB0" w:rsidRDefault="00955CB0" w:rsidP="00955CB0">
            <w:pPr>
              <w:rPr>
                <w:rFonts w:ascii="Arial Unicode MS" w:eastAsia="Arial Unicode MS" w:hAnsi="Arial Unicode MS" w:cs="Arial Unicode MS"/>
                <w:b/>
                <w:sz w:val="20"/>
                <w:szCs w:val="20"/>
              </w:rPr>
            </w:pPr>
          </w:p>
          <w:p w:rsidR="00955CB0" w:rsidRDefault="00955CB0" w:rsidP="00955CB0">
            <w:pPr>
              <w:pStyle w:val="ListParagraph"/>
              <w:numPr>
                <w:ilvl w:val="0"/>
                <w:numId w:val="16"/>
              </w:numPr>
              <w:rPr>
                <w:rFonts w:ascii="Arial Unicode MS" w:eastAsia="Arial Unicode MS" w:hAnsi="Arial Unicode MS" w:cs="Arial Unicode MS"/>
                <w:sz w:val="20"/>
                <w:szCs w:val="20"/>
              </w:rPr>
            </w:pPr>
            <w:r w:rsidRPr="00955CB0">
              <w:rPr>
                <w:rFonts w:ascii="Arial Unicode MS" w:eastAsia="Arial Unicode MS" w:hAnsi="Arial Unicode MS" w:cs="Arial Unicode MS"/>
                <w:color w:val="FF0000"/>
                <w:sz w:val="20"/>
                <w:szCs w:val="20"/>
              </w:rPr>
              <w:t>You can understand that databases can be both paper based and on a computer and how databases are used in school and outside school</w:t>
            </w:r>
            <w:r w:rsidRPr="00955CB0">
              <w:rPr>
                <w:rFonts w:ascii="Arial Unicode MS" w:eastAsia="Arial Unicode MS" w:hAnsi="Arial Unicode MS" w:cs="Arial Unicode MS"/>
                <w:sz w:val="20"/>
                <w:szCs w:val="20"/>
              </w:rPr>
              <w:t xml:space="preserve"> (Evidence:  2 worksheets on databases – All about databases and Who uses a database)</w:t>
            </w:r>
          </w:p>
          <w:p w:rsidR="00955CB0" w:rsidRPr="001427A3" w:rsidRDefault="00955CB0" w:rsidP="00955CB0">
            <w:pPr>
              <w:numPr>
                <w:ilvl w:val="0"/>
                <w:numId w:val="1"/>
              </w:numPr>
              <w:rPr>
                <w:rFonts w:ascii="Arial Unicode MS" w:eastAsia="Arial Unicode MS" w:hAnsi="Arial Unicode MS" w:cs="Arial Unicode MS"/>
                <w:sz w:val="18"/>
                <w:szCs w:val="18"/>
              </w:rPr>
            </w:pPr>
            <w:r w:rsidRPr="00BC1DC1">
              <w:rPr>
                <w:rFonts w:ascii="Arial Unicode MS" w:eastAsia="Arial Unicode MS" w:hAnsi="Arial Unicode MS" w:cs="Arial Unicode MS"/>
                <w:color w:val="00B0F0"/>
                <w:sz w:val="18"/>
                <w:szCs w:val="18"/>
              </w:rPr>
              <w:t>You know what a data capture form is and you know what a questionnaire is and you can talk about the differences between them.  You understand what makes a good data capture form and you can make your own data capture form to collect information about cars on the staff car park</w:t>
            </w:r>
            <w:r w:rsidRPr="001427A3">
              <w:rPr>
                <w:rFonts w:ascii="Arial Unicode MS" w:eastAsia="Arial Unicode MS" w:hAnsi="Arial Unicode MS" w:cs="Arial Unicode MS"/>
                <w:sz w:val="18"/>
                <w:szCs w:val="18"/>
              </w:rPr>
              <w:t xml:space="preserve"> (Evidence:  Data Capture Form)</w:t>
            </w:r>
          </w:p>
          <w:p w:rsidR="00955CB0" w:rsidRDefault="00572607" w:rsidP="00955CB0">
            <w:pPr>
              <w:pStyle w:val="ListParagraph"/>
              <w:numPr>
                <w:ilvl w:val="0"/>
                <w:numId w:val="16"/>
              </w:numPr>
              <w:rPr>
                <w:rFonts w:ascii="Arial Unicode MS" w:eastAsia="Arial Unicode MS" w:hAnsi="Arial Unicode MS" w:cs="Arial Unicode MS"/>
                <w:sz w:val="20"/>
                <w:szCs w:val="20"/>
              </w:rPr>
            </w:pPr>
            <w:r w:rsidRPr="00572607">
              <w:rPr>
                <w:rFonts w:ascii="Arial Unicode MS" w:eastAsia="Arial Unicode MS" w:hAnsi="Arial Unicode MS" w:cs="Arial Unicode MS"/>
                <w:color w:val="00B0F0"/>
                <w:sz w:val="20"/>
                <w:szCs w:val="20"/>
              </w:rPr>
              <w:t>You can set up a computerised database including fields, records and data types using information from your data capture form</w:t>
            </w:r>
            <w:r>
              <w:rPr>
                <w:rFonts w:ascii="Arial Unicode MS" w:eastAsia="Arial Unicode MS" w:hAnsi="Arial Unicode MS" w:cs="Arial Unicode MS"/>
                <w:sz w:val="20"/>
                <w:szCs w:val="20"/>
              </w:rPr>
              <w:t xml:space="preserve"> (Evidence:  A complete database consisting of 5 fields and 5 records)</w:t>
            </w:r>
          </w:p>
          <w:p w:rsidR="00572607" w:rsidRPr="00BC1DC1" w:rsidRDefault="00572607" w:rsidP="00572607">
            <w:pPr>
              <w:numPr>
                <w:ilvl w:val="0"/>
                <w:numId w:val="1"/>
              </w:numPr>
              <w:rPr>
                <w:rFonts w:ascii="Arial Unicode MS" w:eastAsia="Arial Unicode MS" w:hAnsi="Arial Unicode MS" w:cs="Arial Unicode MS"/>
                <w:sz w:val="20"/>
                <w:szCs w:val="20"/>
              </w:rPr>
            </w:pPr>
            <w:r w:rsidRPr="00B07AE0">
              <w:rPr>
                <w:rFonts w:ascii="Arial Unicode MS" w:eastAsia="Arial Unicode MS" w:hAnsi="Arial Unicode MS" w:cs="Arial Unicode MS"/>
                <w:color w:val="00B050"/>
                <w:sz w:val="18"/>
                <w:szCs w:val="18"/>
              </w:rPr>
              <w:t>You can use e-mail to exchange information regarding the wanted suspect (</w:t>
            </w:r>
            <w:r w:rsidRPr="00BC1DC1">
              <w:rPr>
                <w:rFonts w:ascii="Arial Unicode MS" w:eastAsia="Arial Unicode MS" w:hAnsi="Arial Unicode MS" w:cs="Arial Unicode MS"/>
                <w:sz w:val="18"/>
                <w:szCs w:val="18"/>
              </w:rPr>
              <w:t>Evidence:  Photo fit of missing person)</w:t>
            </w:r>
          </w:p>
          <w:p w:rsidR="00572607" w:rsidRDefault="00572607" w:rsidP="00955CB0">
            <w:pPr>
              <w:pStyle w:val="ListParagraph"/>
              <w:numPr>
                <w:ilvl w:val="0"/>
                <w:numId w:val="16"/>
              </w:numPr>
              <w:rPr>
                <w:rFonts w:ascii="Arial Unicode MS" w:eastAsia="Arial Unicode MS" w:hAnsi="Arial Unicode MS" w:cs="Arial Unicode MS"/>
                <w:sz w:val="20"/>
                <w:szCs w:val="20"/>
              </w:rPr>
            </w:pPr>
            <w:r w:rsidRPr="00572607">
              <w:rPr>
                <w:rFonts w:ascii="Arial Unicode MS" w:eastAsia="Arial Unicode MS" w:hAnsi="Arial Unicode MS" w:cs="Arial Unicode MS"/>
                <w:color w:val="7030A0"/>
                <w:sz w:val="20"/>
                <w:szCs w:val="20"/>
              </w:rPr>
              <w:t>You know how to keep yourself safe when using ICT</w:t>
            </w:r>
            <w:r>
              <w:rPr>
                <w:rFonts w:ascii="Arial Unicode MS" w:eastAsia="Arial Unicode MS" w:hAnsi="Arial Unicode MS" w:cs="Arial Unicode MS"/>
                <w:sz w:val="20"/>
                <w:szCs w:val="20"/>
              </w:rPr>
              <w:t xml:space="preserve"> (Evidence:  Poster on Risks of Digital Communication)</w:t>
            </w:r>
          </w:p>
          <w:p w:rsidR="00572607" w:rsidRPr="00955CB0" w:rsidRDefault="00572607" w:rsidP="00955CB0">
            <w:pPr>
              <w:pStyle w:val="ListParagraph"/>
              <w:numPr>
                <w:ilvl w:val="0"/>
                <w:numId w:val="16"/>
              </w:numPr>
              <w:rPr>
                <w:rFonts w:ascii="Arial Unicode MS" w:eastAsia="Arial Unicode MS" w:hAnsi="Arial Unicode MS" w:cs="Arial Unicode MS"/>
                <w:sz w:val="20"/>
                <w:szCs w:val="20"/>
              </w:rPr>
            </w:pPr>
            <w:r w:rsidRPr="00195D65">
              <w:rPr>
                <w:rFonts w:ascii="Arial Unicode MS" w:eastAsia="Arial Unicode MS" w:hAnsi="Arial Unicode MS" w:cs="Arial Unicode MS"/>
                <w:color w:val="FF3399"/>
                <w:sz w:val="20"/>
                <w:szCs w:val="20"/>
              </w:rPr>
              <w:t>You can say whether your database helped you find out how many white cars were in the staff car park</w:t>
            </w:r>
            <w:r>
              <w:rPr>
                <w:rFonts w:ascii="Arial Unicode MS" w:eastAsia="Arial Unicode MS" w:hAnsi="Arial Unicode MS" w:cs="Arial Unicode MS"/>
                <w:color w:val="7030A0"/>
                <w:sz w:val="20"/>
                <w:szCs w:val="20"/>
              </w:rPr>
              <w:t xml:space="preserve"> </w:t>
            </w:r>
            <w:r w:rsidRPr="00195D65">
              <w:rPr>
                <w:rFonts w:ascii="Arial Unicode MS" w:eastAsia="Arial Unicode MS" w:hAnsi="Arial Unicode MS" w:cs="Arial Unicode MS"/>
                <w:sz w:val="20"/>
                <w:szCs w:val="20"/>
              </w:rPr>
              <w:t>(Evidence:  Written evaluation)</w:t>
            </w:r>
          </w:p>
        </w:tc>
      </w:tr>
    </w:tbl>
    <w:p w:rsidR="001D1F15" w:rsidRDefault="001D1F15">
      <w:pPr>
        <w:jc w:val="both"/>
        <w:rPr>
          <w:rFonts w:ascii="Arial Unicode MS" w:eastAsia="Arial Unicode MS" w:hAnsi="Arial Unicode MS" w:cs="Arial Unicode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7"/>
        <w:gridCol w:w="7087"/>
      </w:tblGrid>
      <w:tr w:rsidR="001D1F15">
        <w:tc>
          <w:tcPr>
            <w:tcW w:w="7087" w:type="dxa"/>
          </w:tcPr>
          <w:p w:rsidR="005405D2" w:rsidRDefault="005405D2" w:rsidP="005405D2">
            <w:pPr>
              <w:pStyle w:val="Heading3"/>
              <w:rPr>
                <w:sz w:val="20"/>
                <w:szCs w:val="20"/>
              </w:rPr>
            </w:pPr>
            <w:r>
              <w:rPr>
                <w:sz w:val="20"/>
                <w:szCs w:val="20"/>
              </w:rPr>
              <w:lastRenderedPageBreak/>
              <w:t>Level 4</w:t>
            </w:r>
          </w:p>
          <w:p w:rsidR="005405D2" w:rsidRDefault="005405D2" w:rsidP="005405D2">
            <w:pPr>
              <w:pStyle w:val="NormalWeb"/>
              <w:spacing w:before="0" w:beforeAutospacing="0" w:after="0" w:afterAutospacing="0"/>
              <w:rPr>
                <w:sz w:val="20"/>
              </w:rPr>
            </w:pPr>
            <w:r>
              <w:rPr>
                <w:sz w:val="20"/>
              </w:rPr>
              <w:t>AFL1 – Planning, developing and evaluating</w:t>
            </w:r>
          </w:p>
          <w:p w:rsidR="005405D2" w:rsidRPr="00891842" w:rsidRDefault="005405D2" w:rsidP="005405D2">
            <w:pPr>
              <w:pStyle w:val="NormalWeb"/>
              <w:numPr>
                <w:ilvl w:val="0"/>
                <w:numId w:val="5"/>
              </w:numPr>
              <w:spacing w:before="0" w:beforeAutospacing="0" w:after="0" w:afterAutospacing="0"/>
              <w:rPr>
                <w:sz w:val="20"/>
              </w:rPr>
            </w:pPr>
            <w:r w:rsidRPr="00891842">
              <w:rPr>
                <w:sz w:val="20"/>
              </w:rPr>
              <w:t>Plan and implement solutions that combine and refine different forms of information</w:t>
            </w:r>
          </w:p>
          <w:p w:rsidR="005405D2" w:rsidRPr="00B07AE0" w:rsidRDefault="005405D2" w:rsidP="005405D2">
            <w:pPr>
              <w:pStyle w:val="NormalWeb"/>
              <w:numPr>
                <w:ilvl w:val="0"/>
                <w:numId w:val="5"/>
              </w:numPr>
              <w:spacing w:before="0" w:beforeAutospacing="0" w:after="0" w:afterAutospacing="0"/>
              <w:rPr>
                <w:color w:val="FF3399"/>
                <w:sz w:val="20"/>
              </w:rPr>
            </w:pPr>
            <w:r w:rsidRPr="00B07AE0">
              <w:rPr>
                <w:color w:val="FF3399"/>
                <w:sz w:val="20"/>
              </w:rPr>
              <w:t>Evaluate the quality and success of their solutions</w:t>
            </w:r>
          </w:p>
          <w:p w:rsidR="005405D2" w:rsidRPr="009E62A3" w:rsidRDefault="005405D2" w:rsidP="005405D2">
            <w:pPr>
              <w:pStyle w:val="NormalWeb"/>
              <w:numPr>
                <w:ilvl w:val="0"/>
                <w:numId w:val="5"/>
              </w:numPr>
              <w:spacing w:before="0" w:beforeAutospacing="0" w:after="0" w:afterAutospacing="0"/>
              <w:rPr>
                <w:color w:val="FF0000"/>
                <w:sz w:val="20"/>
              </w:rPr>
            </w:pPr>
            <w:r w:rsidRPr="009E62A3">
              <w:rPr>
                <w:color w:val="FF0000"/>
                <w:sz w:val="20"/>
              </w:rPr>
              <w:t>Explain how and why the use of ICT varies in and out of school</w:t>
            </w:r>
          </w:p>
          <w:p w:rsidR="005405D2" w:rsidRPr="00891842" w:rsidRDefault="005405D2" w:rsidP="005405D2">
            <w:pPr>
              <w:pStyle w:val="NormalWeb"/>
              <w:spacing w:before="0" w:beforeAutospacing="0" w:after="0" w:afterAutospacing="0"/>
              <w:rPr>
                <w:sz w:val="20"/>
              </w:rPr>
            </w:pPr>
          </w:p>
          <w:p w:rsidR="005405D2" w:rsidRPr="00891842" w:rsidRDefault="005405D2" w:rsidP="005405D2">
            <w:pPr>
              <w:pStyle w:val="NormalWeb"/>
              <w:spacing w:before="0" w:beforeAutospacing="0" w:after="0" w:afterAutospacing="0"/>
              <w:rPr>
                <w:sz w:val="20"/>
              </w:rPr>
            </w:pPr>
            <w:r w:rsidRPr="00891842">
              <w:rPr>
                <w:sz w:val="20"/>
              </w:rPr>
              <w:t>AFL2 – Handling data, sequencing instructions and modelling</w:t>
            </w:r>
          </w:p>
          <w:p w:rsidR="005405D2" w:rsidRPr="00BC1DC1" w:rsidRDefault="005405D2" w:rsidP="005405D2">
            <w:pPr>
              <w:pStyle w:val="NormalWeb"/>
              <w:numPr>
                <w:ilvl w:val="0"/>
                <w:numId w:val="6"/>
              </w:numPr>
              <w:spacing w:before="0" w:beforeAutospacing="0" w:after="0" w:afterAutospacing="0"/>
              <w:rPr>
                <w:color w:val="00B0F0"/>
                <w:sz w:val="20"/>
              </w:rPr>
            </w:pPr>
            <w:r w:rsidRPr="00BC1DC1">
              <w:rPr>
                <w:color w:val="00B0F0"/>
                <w:sz w:val="20"/>
              </w:rPr>
              <w:t>Organise and process data for a purpose</w:t>
            </w:r>
          </w:p>
          <w:p w:rsidR="005405D2" w:rsidRPr="00891842" w:rsidRDefault="005405D2" w:rsidP="005405D2">
            <w:pPr>
              <w:pStyle w:val="NormalWeb"/>
              <w:numPr>
                <w:ilvl w:val="0"/>
                <w:numId w:val="6"/>
              </w:numPr>
              <w:spacing w:before="0" w:beforeAutospacing="0" w:after="0" w:afterAutospacing="0"/>
              <w:rPr>
                <w:sz w:val="20"/>
              </w:rPr>
            </w:pPr>
            <w:r w:rsidRPr="00891842">
              <w:rPr>
                <w:sz w:val="20"/>
              </w:rPr>
              <w:t>Devise and refine sequences of instructions</w:t>
            </w:r>
          </w:p>
          <w:p w:rsidR="005405D2" w:rsidRPr="00891842" w:rsidRDefault="005405D2" w:rsidP="005405D2">
            <w:pPr>
              <w:pStyle w:val="NormalWeb"/>
              <w:numPr>
                <w:ilvl w:val="0"/>
                <w:numId w:val="6"/>
              </w:numPr>
              <w:spacing w:before="0" w:beforeAutospacing="0" w:after="0" w:afterAutospacing="0"/>
              <w:rPr>
                <w:sz w:val="20"/>
              </w:rPr>
            </w:pPr>
            <w:r w:rsidRPr="00891842">
              <w:rPr>
                <w:sz w:val="20"/>
              </w:rPr>
              <w:t>Use models to explore relationships between inputs and outputs and explain how the models work</w:t>
            </w:r>
          </w:p>
          <w:p w:rsidR="005405D2" w:rsidRPr="00891842" w:rsidRDefault="005405D2" w:rsidP="005405D2">
            <w:pPr>
              <w:pStyle w:val="NormalWeb"/>
              <w:spacing w:before="0" w:beforeAutospacing="0" w:after="0" w:afterAutospacing="0"/>
              <w:rPr>
                <w:sz w:val="20"/>
              </w:rPr>
            </w:pPr>
          </w:p>
          <w:p w:rsidR="005405D2" w:rsidRPr="00891842" w:rsidRDefault="005405D2" w:rsidP="005405D2">
            <w:pPr>
              <w:pStyle w:val="NormalWeb"/>
              <w:spacing w:before="0" w:beforeAutospacing="0" w:after="0" w:afterAutospacing="0"/>
              <w:rPr>
                <w:sz w:val="20"/>
              </w:rPr>
            </w:pPr>
            <w:r w:rsidRPr="00891842">
              <w:rPr>
                <w:sz w:val="20"/>
              </w:rPr>
              <w:t>AFL3 – Finding, using and communicating information</w:t>
            </w:r>
          </w:p>
          <w:p w:rsidR="005405D2" w:rsidRPr="00891842" w:rsidRDefault="005405D2" w:rsidP="005405D2">
            <w:pPr>
              <w:pStyle w:val="NormalWeb"/>
              <w:numPr>
                <w:ilvl w:val="0"/>
                <w:numId w:val="7"/>
              </w:numPr>
              <w:spacing w:before="0" w:beforeAutospacing="0" w:after="0" w:afterAutospacing="0"/>
              <w:rPr>
                <w:sz w:val="20"/>
              </w:rPr>
            </w:pPr>
            <w:r w:rsidRPr="00891842">
              <w:rPr>
                <w:sz w:val="20"/>
              </w:rPr>
              <w:t>Use appropriate search criteria to find relevant information, and check its plausibility and usefulness</w:t>
            </w:r>
          </w:p>
          <w:p w:rsidR="005405D2" w:rsidRPr="00891842" w:rsidRDefault="005405D2" w:rsidP="005405D2">
            <w:pPr>
              <w:pStyle w:val="NormalWeb"/>
              <w:numPr>
                <w:ilvl w:val="0"/>
                <w:numId w:val="7"/>
              </w:numPr>
              <w:spacing w:before="0" w:beforeAutospacing="0" w:after="0" w:afterAutospacing="0"/>
              <w:rPr>
                <w:sz w:val="20"/>
              </w:rPr>
            </w:pPr>
            <w:r w:rsidRPr="00891842">
              <w:rPr>
                <w:sz w:val="20"/>
              </w:rPr>
              <w:t>Present information in different forms suited to purpose</w:t>
            </w:r>
          </w:p>
          <w:p w:rsidR="001D1F15" w:rsidRPr="00B07AE0" w:rsidRDefault="005405D2" w:rsidP="00572607">
            <w:pPr>
              <w:pStyle w:val="NormalWeb"/>
              <w:numPr>
                <w:ilvl w:val="0"/>
                <w:numId w:val="7"/>
              </w:numPr>
              <w:spacing w:before="0" w:beforeAutospacing="0" w:after="0" w:afterAutospacing="0"/>
              <w:rPr>
                <w:color w:val="00B050"/>
                <w:sz w:val="20"/>
                <w:szCs w:val="20"/>
              </w:rPr>
            </w:pPr>
            <w:r w:rsidRPr="00B07AE0">
              <w:rPr>
                <w:color w:val="00B050"/>
                <w:sz w:val="20"/>
              </w:rPr>
              <w:t>Use ICT to communicate and collaborate, identifying some of the risks and acting to minimise them</w:t>
            </w:r>
          </w:p>
        </w:tc>
        <w:tc>
          <w:tcPr>
            <w:tcW w:w="7087" w:type="dxa"/>
          </w:tcPr>
          <w:p w:rsidR="005405D2" w:rsidRDefault="005405D2" w:rsidP="005405D2">
            <w:pPr>
              <w:pStyle w:val="Heading2"/>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Level 4</w:t>
            </w:r>
          </w:p>
          <w:p w:rsidR="005405D2" w:rsidRPr="001427A3" w:rsidRDefault="005405D2" w:rsidP="005405D2">
            <w:pPr>
              <w:numPr>
                <w:ilvl w:val="0"/>
                <w:numId w:val="1"/>
              </w:numPr>
              <w:rPr>
                <w:rFonts w:ascii="Arial Unicode MS" w:eastAsia="Arial Unicode MS" w:hAnsi="Arial Unicode MS" w:cs="Arial Unicode MS"/>
                <w:sz w:val="18"/>
                <w:szCs w:val="18"/>
              </w:rPr>
            </w:pPr>
            <w:r w:rsidRPr="001427A3">
              <w:rPr>
                <w:rFonts w:ascii="Arial Unicode MS" w:eastAsia="Arial Unicode MS" w:hAnsi="Arial Unicode MS" w:cs="Arial Unicode MS"/>
                <w:color w:val="FF0000"/>
                <w:sz w:val="18"/>
                <w:szCs w:val="18"/>
              </w:rPr>
              <w:t>You can understand that databases can be both paper based and on a computer and how databases are used in school and in the outside world.</w:t>
            </w:r>
            <w:r w:rsidRPr="001427A3">
              <w:rPr>
                <w:rFonts w:ascii="Arial Unicode MS" w:eastAsia="Arial Unicode MS" w:hAnsi="Arial Unicode MS" w:cs="Arial Unicode MS"/>
                <w:sz w:val="18"/>
                <w:szCs w:val="18"/>
              </w:rPr>
              <w:t xml:space="preserve">  (Evidence:  2 worksheets on databases – All about databases and Who uses a database)</w:t>
            </w:r>
          </w:p>
          <w:p w:rsidR="005405D2" w:rsidRPr="001427A3" w:rsidRDefault="005405D2" w:rsidP="005405D2">
            <w:pPr>
              <w:numPr>
                <w:ilvl w:val="0"/>
                <w:numId w:val="1"/>
              </w:numPr>
              <w:rPr>
                <w:rFonts w:ascii="Arial Unicode MS" w:eastAsia="Arial Unicode MS" w:hAnsi="Arial Unicode MS" w:cs="Arial Unicode MS"/>
                <w:sz w:val="18"/>
                <w:szCs w:val="18"/>
              </w:rPr>
            </w:pPr>
            <w:r w:rsidRPr="00BC1DC1">
              <w:rPr>
                <w:rFonts w:ascii="Arial Unicode MS" w:eastAsia="Arial Unicode MS" w:hAnsi="Arial Unicode MS" w:cs="Arial Unicode MS"/>
                <w:color w:val="00B0F0"/>
                <w:sz w:val="18"/>
                <w:szCs w:val="18"/>
              </w:rPr>
              <w:t>You can understand how a computerised database works including fields, records, data types and queries.  You can produce your own database using the information from your data capture form.</w:t>
            </w:r>
            <w:r w:rsidRPr="001427A3">
              <w:rPr>
                <w:rFonts w:ascii="Arial Unicode MS" w:eastAsia="Arial Unicode MS" w:hAnsi="Arial Unicode MS" w:cs="Arial Unicode MS"/>
                <w:sz w:val="18"/>
                <w:szCs w:val="18"/>
              </w:rPr>
              <w:t xml:space="preserve"> (Evidence:  A complete data base consisting of 5 fields and 5 records and 1 query)</w:t>
            </w:r>
          </w:p>
          <w:p w:rsidR="005405D2" w:rsidRPr="00BC1DC1" w:rsidRDefault="005405D2" w:rsidP="005405D2">
            <w:pPr>
              <w:numPr>
                <w:ilvl w:val="0"/>
                <w:numId w:val="1"/>
              </w:numPr>
              <w:rPr>
                <w:rFonts w:ascii="Arial Unicode MS" w:eastAsia="Arial Unicode MS" w:hAnsi="Arial Unicode MS" w:cs="Arial Unicode MS"/>
                <w:sz w:val="20"/>
                <w:szCs w:val="20"/>
              </w:rPr>
            </w:pPr>
            <w:r w:rsidRPr="00B07AE0">
              <w:rPr>
                <w:rFonts w:ascii="Arial Unicode MS" w:eastAsia="Arial Unicode MS" w:hAnsi="Arial Unicode MS" w:cs="Arial Unicode MS"/>
                <w:color w:val="00B050"/>
                <w:sz w:val="18"/>
                <w:szCs w:val="18"/>
              </w:rPr>
              <w:t>You can use e-mail to exchange information regarding the wanted suspect (</w:t>
            </w:r>
            <w:r w:rsidRPr="00BC1DC1">
              <w:rPr>
                <w:rFonts w:ascii="Arial Unicode MS" w:eastAsia="Arial Unicode MS" w:hAnsi="Arial Unicode MS" w:cs="Arial Unicode MS"/>
                <w:sz w:val="18"/>
                <w:szCs w:val="18"/>
              </w:rPr>
              <w:t>Evidence:  Photo fit of missing person)</w:t>
            </w:r>
          </w:p>
          <w:p w:rsidR="005405D2" w:rsidRPr="00B07AE0" w:rsidRDefault="005405D2" w:rsidP="005405D2">
            <w:pPr>
              <w:numPr>
                <w:ilvl w:val="0"/>
                <w:numId w:val="1"/>
              </w:numPr>
              <w:rPr>
                <w:rFonts w:ascii="Arial Unicode MS" w:eastAsia="Arial Unicode MS" w:hAnsi="Arial Unicode MS" w:cs="Arial Unicode MS"/>
                <w:color w:val="00B050"/>
                <w:sz w:val="20"/>
                <w:szCs w:val="20"/>
              </w:rPr>
            </w:pPr>
            <w:r w:rsidRPr="00B07AE0">
              <w:rPr>
                <w:rFonts w:ascii="Arial Unicode MS" w:eastAsia="Arial Unicode MS" w:hAnsi="Arial Unicode MS" w:cs="Arial Unicode MS"/>
                <w:color w:val="00B050"/>
                <w:sz w:val="20"/>
                <w:szCs w:val="20"/>
              </w:rPr>
              <w:t>You can understand the risks associated with communicating digitally, including the security of personal information.</w:t>
            </w:r>
          </w:p>
          <w:p w:rsidR="005405D2" w:rsidRDefault="005405D2" w:rsidP="005405D2">
            <w:pPr>
              <w:ind w:left="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(Evidence:  Poster on Risks of Digital Communication)</w:t>
            </w:r>
          </w:p>
          <w:p w:rsidR="001D1F15" w:rsidRPr="005405D2" w:rsidRDefault="005405D2" w:rsidP="005405D2">
            <w:pPr>
              <w:pStyle w:val="ListParagraph"/>
              <w:numPr>
                <w:ilvl w:val="0"/>
                <w:numId w:val="15"/>
              </w:numPr>
              <w:jc w:val="both"/>
              <w:rPr>
                <w:rFonts w:ascii="Arial Unicode MS" w:eastAsia="Arial Unicode MS" w:hAnsi="Arial Unicode MS" w:cs="Arial Unicode MS"/>
                <w:sz w:val="20"/>
                <w:szCs w:val="20"/>
              </w:rPr>
            </w:pPr>
            <w:r w:rsidRPr="005405D2">
              <w:rPr>
                <w:rFonts w:ascii="Arial Unicode MS" w:eastAsia="Arial Unicode MS" w:hAnsi="Arial Unicode MS" w:cs="Arial Unicode MS"/>
                <w:color w:val="FF3399"/>
                <w:sz w:val="18"/>
                <w:szCs w:val="18"/>
                <w:lang/>
              </w:rPr>
              <w:t>You can evaluate your work carried out in this project and consider how successful the software that you used was for what you wanted</w:t>
            </w:r>
            <w:r w:rsidRPr="005405D2">
              <w:rPr>
                <w:sz w:val="20"/>
                <w:lang/>
              </w:rPr>
              <w:t>(</w:t>
            </w:r>
            <w:r w:rsidRPr="005405D2">
              <w:rPr>
                <w:rFonts w:ascii="Arial Unicode MS" w:eastAsia="Arial Unicode MS" w:hAnsi="Arial Unicode MS" w:cs="Arial Unicode MS"/>
                <w:b/>
                <w:sz w:val="18"/>
                <w:szCs w:val="18"/>
                <w:lang/>
              </w:rPr>
              <w:t>Evidence:  Evaluation Report)</w:t>
            </w:r>
          </w:p>
        </w:tc>
      </w:tr>
    </w:tbl>
    <w:p w:rsidR="001D1F15" w:rsidRDefault="001D1F15">
      <w:pPr>
        <w:jc w:val="both"/>
      </w:pPr>
    </w:p>
    <w:p w:rsidR="001D1F15" w:rsidRDefault="001D1F15">
      <w:pPr>
        <w:jc w:val="both"/>
      </w:pPr>
    </w:p>
    <w:p w:rsidR="001D1F15" w:rsidRDefault="001D1F1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7"/>
        <w:gridCol w:w="7087"/>
      </w:tblGrid>
      <w:tr w:rsidR="001D1F15">
        <w:tc>
          <w:tcPr>
            <w:tcW w:w="7087" w:type="dxa"/>
          </w:tcPr>
          <w:p w:rsidR="005405D2" w:rsidRDefault="005405D2" w:rsidP="005405D2">
            <w:pPr>
              <w:pStyle w:val="Heading3"/>
              <w:rPr>
                <w:sz w:val="20"/>
                <w:szCs w:val="20"/>
              </w:rPr>
            </w:pPr>
            <w:r>
              <w:rPr>
                <w:sz w:val="20"/>
                <w:szCs w:val="20"/>
              </w:rPr>
              <w:lastRenderedPageBreak/>
              <w:t>Level 5</w:t>
            </w:r>
          </w:p>
          <w:p w:rsidR="005405D2" w:rsidRPr="009E62A3" w:rsidRDefault="005405D2" w:rsidP="005405D2">
            <w:pPr>
              <w:pStyle w:val="NormalWeb"/>
              <w:spacing w:before="0" w:beforeAutospacing="0" w:after="0" w:afterAutospacing="0"/>
              <w:rPr>
                <w:sz w:val="20"/>
              </w:rPr>
            </w:pPr>
            <w:r w:rsidRPr="009E62A3">
              <w:rPr>
                <w:sz w:val="20"/>
              </w:rPr>
              <w:t>AFL1 – Planning, developing and evaluating</w:t>
            </w:r>
          </w:p>
          <w:p w:rsidR="005405D2" w:rsidRPr="009E62A3" w:rsidRDefault="005405D2" w:rsidP="005405D2">
            <w:pPr>
              <w:pStyle w:val="NormalWeb"/>
              <w:numPr>
                <w:ilvl w:val="0"/>
                <w:numId w:val="11"/>
              </w:numPr>
              <w:spacing w:before="0" w:beforeAutospacing="0" w:after="0" w:afterAutospacing="0"/>
              <w:rPr>
                <w:sz w:val="20"/>
              </w:rPr>
            </w:pPr>
            <w:r w:rsidRPr="009E62A3">
              <w:rPr>
                <w:sz w:val="20"/>
              </w:rPr>
              <w:t>Plan and develop solutions which show efficiency and integration of ICT tools and techniques</w:t>
            </w:r>
          </w:p>
          <w:p w:rsidR="005405D2" w:rsidRPr="00B07AE0" w:rsidRDefault="005405D2" w:rsidP="005405D2">
            <w:pPr>
              <w:pStyle w:val="NormalWeb"/>
              <w:numPr>
                <w:ilvl w:val="0"/>
                <w:numId w:val="11"/>
              </w:numPr>
              <w:spacing w:before="0" w:beforeAutospacing="0" w:after="0" w:afterAutospacing="0"/>
              <w:rPr>
                <w:color w:val="FF3399"/>
                <w:sz w:val="20"/>
              </w:rPr>
            </w:pPr>
            <w:r w:rsidRPr="00B07AE0">
              <w:rPr>
                <w:color w:val="FF3399"/>
                <w:sz w:val="20"/>
              </w:rPr>
              <w:t>Use criteria to evaluate the quality of solutions, identifying improvements and refining their work</w:t>
            </w:r>
          </w:p>
          <w:p w:rsidR="005405D2" w:rsidRPr="00BC1DC1" w:rsidRDefault="005405D2" w:rsidP="005405D2">
            <w:pPr>
              <w:pStyle w:val="NormalWeb"/>
              <w:numPr>
                <w:ilvl w:val="0"/>
                <w:numId w:val="11"/>
              </w:numPr>
              <w:spacing w:before="0" w:beforeAutospacing="0" w:after="0" w:afterAutospacing="0"/>
              <w:rPr>
                <w:color w:val="FF0000"/>
                <w:sz w:val="20"/>
              </w:rPr>
            </w:pPr>
            <w:r w:rsidRPr="00BC1DC1">
              <w:rPr>
                <w:color w:val="FF0000"/>
                <w:sz w:val="20"/>
              </w:rPr>
              <w:t>Identify benefits and limitations of using ICT both inside and outside school</w:t>
            </w:r>
          </w:p>
          <w:p w:rsidR="005405D2" w:rsidRPr="009E62A3" w:rsidRDefault="005405D2" w:rsidP="005405D2">
            <w:pPr>
              <w:pStyle w:val="NormalWeb"/>
              <w:spacing w:before="0" w:beforeAutospacing="0" w:after="0" w:afterAutospacing="0"/>
              <w:ind w:left="360"/>
              <w:rPr>
                <w:sz w:val="20"/>
              </w:rPr>
            </w:pPr>
          </w:p>
          <w:p w:rsidR="005405D2" w:rsidRPr="009E62A3" w:rsidRDefault="005405D2" w:rsidP="005405D2">
            <w:pPr>
              <w:pStyle w:val="NormalWeb"/>
              <w:spacing w:before="0" w:beforeAutospacing="0" w:after="0" w:afterAutospacing="0"/>
              <w:rPr>
                <w:sz w:val="20"/>
              </w:rPr>
            </w:pPr>
            <w:r w:rsidRPr="009E62A3">
              <w:rPr>
                <w:sz w:val="20"/>
              </w:rPr>
              <w:t>AFL2 – Handling data, sequencing instructions and modelling</w:t>
            </w:r>
          </w:p>
          <w:p w:rsidR="005405D2" w:rsidRPr="00BC1DC1" w:rsidRDefault="005405D2" w:rsidP="005405D2">
            <w:pPr>
              <w:pStyle w:val="NormalWeb"/>
              <w:numPr>
                <w:ilvl w:val="0"/>
                <w:numId w:val="12"/>
              </w:numPr>
              <w:spacing w:before="0" w:beforeAutospacing="0" w:after="0" w:afterAutospacing="0"/>
              <w:rPr>
                <w:color w:val="00B0F0"/>
                <w:sz w:val="20"/>
              </w:rPr>
            </w:pPr>
            <w:r w:rsidRPr="00BC1DC1">
              <w:rPr>
                <w:color w:val="00B0F0"/>
                <w:sz w:val="20"/>
              </w:rPr>
              <w:t>Use logical and appropriate structures to organise and process data</w:t>
            </w:r>
          </w:p>
          <w:p w:rsidR="005405D2" w:rsidRPr="009E62A3" w:rsidRDefault="005405D2" w:rsidP="005405D2">
            <w:pPr>
              <w:pStyle w:val="NormalWeb"/>
              <w:numPr>
                <w:ilvl w:val="0"/>
                <w:numId w:val="12"/>
              </w:numPr>
              <w:spacing w:before="0" w:beforeAutospacing="0" w:after="0" w:afterAutospacing="0"/>
              <w:rPr>
                <w:sz w:val="20"/>
              </w:rPr>
            </w:pPr>
            <w:r w:rsidRPr="009E62A3">
              <w:rPr>
                <w:sz w:val="20"/>
              </w:rPr>
              <w:t>Create precise and accurate sequences of instructions</w:t>
            </w:r>
          </w:p>
          <w:p w:rsidR="005405D2" w:rsidRPr="009E62A3" w:rsidRDefault="005405D2" w:rsidP="005405D2">
            <w:pPr>
              <w:pStyle w:val="NormalWeb"/>
              <w:numPr>
                <w:ilvl w:val="0"/>
                <w:numId w:val="12"/>
              </w:numPr>
              <w:spacing w:before="0" w:beforeAutospacing="0" w:after="0" w:afterAutospacing="0"/>
              <w:rPr>
                <w:sz w:val="20"/>
              </w:rPr>
            </w:pPr>
            <w:r w:rsidRPr="009E62A3">
              <w:rPr>
                <w:sz w:val="20"/>
              </w:rPr>
              <w:t>Change variables within models and explain the impact</w:t>
            </w:r>
          </w:p>
          <w:p w:rsidR="005405D2" w:rsidRPr="009E62A3" w:rsidRDefault="005405D2" w:rsidP="005405D2">
            <w:pPr>
              <w:pStyle w:val="NormalWeb"/>
              <w:spacing w:before="0" w:beforeAutospacing="0" w:after="0" w:afterAutospacing="0"/>
              <w:rPr>
                <w:sz w:val="20"/>
              </w:rPr>
            </w:pPr>
          </w:p>
          <w:p w:rsidR="005405D2" w:rsidRPr="009E62A3" w:rsidRDefault="005405D2" w:rsidP="005405D2">
            <w:pPr>
              <w:pStyle w:val="NormalWeb"/>
              <w:spacing w:before="0" w:beforeAutospacing="0" w:after="0" w:afterAutospacing="0"/>
              <w:rPr>
                <w:sz w:val="20"/>
              </w:rPr>
            </w:pPr>
            <w:r w:rsidRPr="009E62A3">
              <w:rPr>
                <w:sz w:val="20"/>
              </w:rPr>
              <w:t>AFL3 -  Finding, using and communicating information</w:t>
            </w:r>
          </w:p>
          <w:p w:rsidR="005405D2" w:rsidRPr="009E62A3" w:rsidRDefault="005405D2" w:rsidP="005405D2">
            <w:pPr>
              <w:pStyle w:val="NormalWeb"/>
              <w:numPr>
                <w:ilvl w:val="0"/>
                <w:numId w:val="13"/>
              </w:numPr>
              <w:spacing w:before="0" w:beforeAutospacing="0" w:after="0" w:afterAutospacing="0"/>
              <w:rPr>
                <w:sz w:val="20"/>
              </w:rPr>
            </w:pPr>
            <w:r w:rsidRPr="009E62A3">
              <w:rPr>
                <w:sz w:val="20"/>
              </w:rPr>
              <w:t>Take account of accuracy and potential bias when searching for  and selecting information</w:t>
            </w:r>
          </w:p>
          <w:p w:rsidR="005405D2" w:rsidRPr="009E62A3" w:rsidRDefault="005405D2" w:rsidP="005405D2">
            <w:pPr>
              <w:pStyle w:val="NormalWeb"/>
              <w:numPr>
                <w:ilvl w:val="0"/>
                <w:numId w:val="13"/>
              </w:numPr>
              <w:spacing w:before="0" w:beforeAutospacing="0" w:after="0" w:afterAutospacing="0"/>
              <w:rPr>
                <w:sz w:val="20"/>
              </w:rPr>
            </w:pPr>
            <w:r w:rsidRPr="009E62A3">
              <w:rPr>
                <w:sz w:val="20"/>
              </w:rPr>
              <w:t>Present information in a range of forms for specific purposes and familiar audiences</w:t>
            </w:r>
          </w:p>
          <w:p w:rsidR="001B2341" w:rsidRDefault="005405D2" w:rsidP="005405D2">
            <w:pPr>
              <w:pStyle w:val="NormalWeb"/>
              <w:spacing w:before="0" w:beforeAutospacing="0" w:after="0" w:afterAutospacing="0"/>
              <w:ind w:left="720"/>
              <w:rPr>
                <w:sz w:val="20"/>
              </w:rPr>
            </w:pPr>
            <w:r w:rsidRPr="00B07AE0">
              <w:rPr>
                <w:color w:val="00B050"/>
                <w:sz w:val="20"/>
              </w:rPr>
              <w:t>Use ICT safely and responsibly</w:t>
            </w:r>
          </w:p>
        </w:tc>
        <w:tc>
          <w:tcPr>
            <w:tcW w:w="7087" w:type="dxa"/>
          </w:tcPr>
          <w:p w:rsidR="005405D2" w:rsidRDefault="005405D2" w:rsidP="005405D2">
            <w:pPr>
              <w:pStyle w:val="Heading1"/>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Level 5</w:t>
            </w:r>
          </w:p>
          <w:p w:rsidR="005405D2" w:rsidRDefault="005405D2" w:rsidP="005405D2">
            <w:pPr>
              <w:jc w:val="both"/>
              <w:rPr>
                <w:rFonts w:ascii="Arial Unicode MS" w:eastAsia="Arial Unicode MS" w:hAnsi="Arial Unicode MS" w:cs="Arial Unicode MS"/>
                <w:b/>
                <w:bCs/>
                <w:sz w:val="20"/>
                <w:szCs w:val="20"/>
              </w:rPr>
            </w:pPr>
          </w:p>
          <w:p w:rsidR="005405D2" w:rsidRDefault="005405D2" w:rsidP="005405D2">
            <w:pPr>
              <w:numPr>
                <w:ilvl w:val="0"/>
                <w:numId w:val="1"/>
              </w:numPr>
              <w:jc w:val="both"/>
              <w:rPr>
                <w:rFonts w:ascii="Arial Unicode MS" w:eastAsia="Arial Unicode MS" w:hAnsi="Arial Unicode MS" w:cs="Arial Unicode MS"/>
                <w:sz w:val="20"/>
                <w:szCs w:val="20"/>
              </w:rPr>
            </w:pPr>
            <w:r>
              <w:rPr>
                <w:rFonts w:ascii="Arial Unicode MS" w:eastAsia="Arial Unicode MS" w:hAnsi="Arial Unicode MS" w:cs="Arial Unicode MS"/>
                <w:color w:val="FF0000"/>
                <w:sz w:val="20"/>
                <w:szCs w:val="20"/>
              </w:rPr>
              <w:t>You can discuss the advantages and disadvantages of databases both paper based and computerised</w:t>
            </w:r>
            <w:r>
              <w:rPr>
                <w:rFonts w:ascii="Arial Unicode MS" w:eastAsia="Arial Unicode MS" w:hAnsi="Arial Unicode MS" w:cs="Arial Unicode MS"/>
                <w:sz w:val="20"/>
                <w:szCs w:val="20"/>
              </w:rPr>
              <w:t xml:space="preserve"> (Evidence: 2 worksheets on databases – All about databases and Who uses a database)</w:t>
            </w:r>
          </w:p>
          <w:p w:rsidR="005405D2" w:rsidRDefault="005405D2" w:rsidP="005405D2">
            <w:pPr>
              <w:numPr>
                <w:ilvl w:val="0"/>
                <w:numId w:val="1"/>
              </w:numPr>
              <w:jc w:val="both"/>
              <w:rPr>
                <w:rFonts w:ascii="Arial Unicode MS" w:eastAsia="Arial Unicode MS" w:hAnsi="Arial Unicode MS" w:cs="Arial Unicode MS"/>
                <w:sz w:val="20"/>
                <w:szCs w:val="20"/>
              </w:rPr>
            </w:pPr>
            <w:r w:rsidRPr="00BC1DC1">
              <w:rPr>
                <w:rFonts w:ascii="Arial Unicode MS" w:eastAsia="Arial Unicode MS" w:hAnsi="Arial Unicode MS" w:cs="Arial Unicode MS"/>
                <w:color w:val="00B0F0"/>
                <w:sz w:val="20"/>
                <w:szCs w:val="20"/>
              </w:rPr>
              <w:t>You can understand how a computerised database works including fields, records, data types and queries.  You can produce your own database using the information from your data capture form.</w:t>
            </w:r>
            <w:r>
              <w:rPr>
                <w:rFonts w:ascii="Arial Unicode MS" w:eastAsia="Arial Unicode MS" w:hAnsi="Arial Unicode MS" w:cs="Arial Unicode MS"/>
                <w:color w:val="FF00FF"/>
                <w:sz w:val="20"/>
                <w:szCs w:val="20"/>
              </w:rPr>
              <w:t xml:space="preserve"> </w:t>
            </w:r>
            <w:r>
              <w:rPr>
                <w:rFonts w:ascii="Arial Unicode MS" w:eastAsia="Arial Unicode MS" w:hAnsi="Arial Unicode MS" w:cs="Arial Unicode MS"/>
                <w:sz w:val="20"/>
                <w:szCs w:val="20"/>
              </w:rPr>
              <w:t>(Evidence:  A complete data base consisting of 8 fields and 2 queries, 1 of which should include an “and” query)</w:t>
            </w:r>
          </w:p>
          <w:p w:rsidR="005405D2" w:rsidRDefault="005405D2" w:rsidP="005405D2">
            <w:pPr>
              <w:numPr>
                <w:ilvl w:val="0"/>
                <w:numId w:val="1"/>
              </w:numPr>
              <w:jc w:val="both"/>
              <w:rPr>
                <w:rFonts w:ascii="Arial Unicode MS" w:eastAsia="Arial Unicode MS" w:hAnsi="Arial Unicode MS" w:cs="Arial Unicode MS"/>
                <w:sz w:val="20"/>
                <w:szCs w:val="20"/>
              </w:rPr>
            </w:pPr>
            <w:r w:rsidRPr="00B07AE0">
              <w:rPr>
                <w:rFonts w:ascii="Arial Unicode MS" w:eastAsia="Arial Unicode MS" w:hAnsi="Arial Unicode MS" w:cs="Arial Unicode MS"/>
                <w:color w:val="00B050"/>
                <w:sz w:val="20"/>
              </w:rPr>
              <w:t>You can organise your work in a structured way, saving it in appropriate folders using appropriate file names</w:t>
            </w:r>
            <w:r>
              <w:rPr>
                <w:rFonts w:ascii="Arial Unicode MS" w:eastAsia="Arial Unicode MS" w:hAnsi="Arial Unicode MS" w:cs="Arial Unicode MS"/>
                <w:color w:val="FF00FF"/>
                <w:sz w:val="20"/>
              </w:rPr>
              <w:t xml:space="preserve"> </w:t>
            </w:r>
            <w:r>
              <w:rPr>
                <w:rFonts w:ascii="Arial Unicode MS" w:eastAsia="Arial Unicode MS" w:hAnsi="Arial Unicode MS" w:cs="Arial Unicode MS"/>
                <w:sz w:val="20"/>
              </w:rPr>
              <w:t>(Evidence:  All work handed in to teacher for marking, digitally and on paper)</w:t>
            </w:r>
          </w:p>
          <w:p w:rsidR="005405D2" w:rsidRPr="00B07AE0" w:rsidRDefault="005405D2" w:rsidP="005405D2">
            <w:pPr>
              <w:numPr>
                <w:ilvl w:val="0"/>
                <w:numId w:val="1"/>
              </w:numPr>
              <w:jc w:val="both"/>
              <w:rPr>
                <w:color w:val="FF3399"/>
                <w:sz w:val="17"/>
                <w:szCs w:val="17"/>
              </w:rPr>
            </w:pPr>
            <w:r w:rsidRPr="00B07AE0">
              <w:rPr>
                <w:rFonts w:ascii="Arial Unicode MS" w:eastAsia="Arial Unicode MS" w:hAnsi="Arial Unicode MS" w:cs="Arial Unicode MS"/>
                <w:color w:val="FF3399"/>
                <w:sz w:val="17"/>
                <w:szCs w:val="17"/>
                <w:lang/>
              </w:rPr>
              <w:t>You can evaluate your work carried out in this project and consider how successful each of the software that you used was for what you wanted.  You can also suggest how the work that you carried out could be improved and carrying out these improvements</w:t>
            </w:r>
          </w:p>
          <w:p w:rsidR="005405D2" w:rsidRPr="008A4C59" w:rsidRDefault="005405D2" w:rsidP="005405D2">
            <w:pPr>
              <w:ind w:left="720"/>
              <w:rPr>
                <w:sz w:val="17"/>
                <w:szCs w:val="17"/>
              </w:rPr>
            </w:pPr>
            <w:r w:rsidRPr="008A4C59">
              <w:rPr>
                <w:rFonts w:ascii="Arial Unicode MS" w:eastAsia="Arial Unicode MS" w:hAnsi="Arial Unicode MS" w:cs="Arial Unicode MS"/>
                <w:b/>
                <w:bCs/>
                <w:sz w:val="17"/>
                <w:szCs w:val="17"/>
                <w:lang/>
              </w:rPr>
              <w:t>(Evidence:  Completed evaluation</w:t>
            </w:r>
            <w:r>
              <w:rPr>
                <w:rFonts w:ascii="Arial Unicode MS" w:eastAsia="Arial Unicode MS" w:hAnsi="Arial Unicode MS" w:cs="Arial Unicode MS"/>
                <w:b/>
                <w:bCs/>
                <w:sz w:val="17"/>
                <w:szCs w:val="17"/>
                <w:lang/>
              </w:rPr>
              <w:t xml:space="preserve"> and improved work</w:t>
            </w:r>
            <w:r w:rsidRPr="008A4C59">
              <w:rPr>
                <w:rFonts w:ascii="Arial Unicode MS" w:eastAsia="Arial Unicode MS" w:hAnsi="Arial Unicode MS" w:cs="Arial Unicode MS"/>
                <w:b/>
                <w:bCs/>
                <w:sz w:val="17"/>
                <w:szCs w:val="17"/>
                <w:lang/>
              </w:rPr>
              <w:t>)</w:t>
            </w:r>
          </w:p>
          <w:p w:rsidR="001D1F15" w:rsidRDefault="001D1F15" w:rsidP="005405D2">
            <w:pPr>
              <w:jc w:val="both"/>
              <w:rPr>
                <w:rFonts w:ascii="Arial Unicode MS" w:eastAsia="Arial Unicode MS" w:hAnsi="Arial Unicode MS" w:cs="Arial Unicode MS"/>
                <w:color w:val="FF00FF"/>
                <w:sz w:val="20"/>
              </w:rPr>
            </w:pPr>
          </w:p>
        </w:tc>
      </w:tr>
    </w:tbl>
    <w:p w:rsidR="001D1F15" w:rsidRDefault="001D1F15">
      <w:pPr>
        <w:jc w:val="both"/>
      </w:pPr>
    </w:p>
    <w:p w:rsidR="001D1F15" w:rsidRDefault="001D1F15">
      <w:pPr>
        <w:jc w:val="both"/>
      </w:pPr>
    </w:p>
    <w:sectPr w:rsidR="001D1F15" w:rsidSect="00D463CF">
      <w:pgSz w:w="16838" w:h="11906" w:orient="landscape" w:code="9"/>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570"/>
    <w:multiLevelType w:val="hybridMultilevel"/>
    <w:tmpl w:val="79BE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444AA"/>
    <w:multiLevelType w:val="hybridMultilevel"/>
    <w:tmpl w:val="E400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17658F"/>
    <w:multiLevelType w:val="hybridMultilevel"/>
    <w:tmpl w:val="F0BC2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012586"/>
    <w:multiLevelType w:val="hybridMultilevel"/>
    <w:tmpl w:val="6592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8529B0"/>
    <w:multiLevelType w:val="hybridMultilevel"/>
    <w:tmpl w:val="C15C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F55931"/>
    <w:multiLevelType w:val="hybridMultilevel"/>
    <w:tmpl w:val="0E50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F97681"/>
    <w:multiLevelType w:val="hybridMultilevel"/>
    <w:tmpl w:val="1E30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440101"/>
    <w:multiLevelType w:val="hybridMultilevel"/>
    <w:tmpl w:val="9672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CF4F6A"/>
    <w:multiLevelType w:val="hybridMultilevel"/>
    <w:tmpl w:val="CE22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5035CF"/>
    <w:multiLevelType w:val="hybridMultilevel"/>
    <w:tmpl w:val="21AA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134EF3"/>
    <w:multiLevelType w:val="hybridMultilevel"/>
    <w:tmpl w:val="0376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C329EB"/>
    <w:multiLevelType w:val="hybridMultilevel"/>
    <w:tmpl w:val="AE2E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1325EA"/>
    <w:multiLevelType w:val="hybridMultilevel"/>
    <w:tmpl w:val="546C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87632C"/>
    <w:multiLevelType w:val="hybridMultilevel"/>
    <w:tmpl w:val="A510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B2387C"/>
    <w:multiLevelType w:val="hybridMultilevel"/>
    <w:tmpl w:val="76B0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B37E29"/>
    <w:multiLevelType w:val="hybridMultilevel"/>
    <w:tmpl w:val="5D0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0"/>
  </w:num>
  <w:num w:numId="4">
    <w:abstractNumId w:val="15"/>
  </w:num>
  <w:num w:numId="5">
    <w:abstractNumId w:val="8"/>
  </w:num>
  <w:num w:numId="6">
    <w:abstractNumId w:val="9"/>
  </w:num>
  <w:num w:numId="7">
    <w:abstractNumId w:val="7"/>
  </w:num>
  <w:num w:numId="8">
    <w:abstractNumId w:val="6"/>
  </w:num>
  <w:num w:numId="9">
    <w:abstractNumId w:val="3"/>
  </w:num>
  <w:num w:numId="10">
    <w:abstractNumId w:val="12"/>
  </w:num>
  <w:num w:numId="11">
    <w:abstractNumId w:val="11"/>
  </w:num>
  <w:num w:numId="12">
    <w:abstractNumId w:val="10"/>
  </w:num>
  <w:num w:numId="13">
    <w:abstractNumId w:val="4"/>
  </w:num>
  <w:num w:numId="14">
    <w:abstractNumId w:val="13"/>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1427A3"/>
    <w:rsid w:val="001427A3"/>
    <w:rsid w:val="00195D65"/>
    <w:rsid w:val="001B2341"/>
    <w:rsid w:val="001D1F15"/>
    <w:rsid w:val="005405D2"/>
    <w:rsid w:val="00572607"/>
    <w:rsid w:val="00891842"/>
    <w:rsid w:val="00955CB0"/>
    <w:rsid w:val="009E62A3"/>
    <w:rsid w:val="00B07AE0"/>
    <w:rsid w:val="00BC1DC1"/>
    <w:rsid w:val="00D463CF"/>
    <w:rsid w:val="00D974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CF"/>
    <w:rPr>
      <w:sz w:val="24"/>
      <w:szCs w:val="24"/>
      <w:lang w:eastAsia="en-US"/>
    </w:rPr>
  </w:style>
  <w:style w:type="paragraph" w:styleId="Heading1">
    <w:name w:val="heading 1"/>
    <w:basedOn w:val="Normal"/>
    <w:next w:val="Normal"/>
    <w:qFormat/>
    <w:rsid w:val="00D463CF"/>
    <w:pPr>
      <w:keepNext/>
      <w:jc w:val="both"/>
      <w:outlineLvl w:val="0"/>
    </w:pPr>
    <w:rPr>
      <w:b/>
      <w:bCs/>
      <w:sz w:val="18"/>
    </w:rPr>
  </w:style>
  <w:style w:type="paragraph" w:styleId="Heading2">
    <w:name w:val="heading 2"/>
    <w:basedOn w:val="Normal"/>
    <w:next w:val="Normal"/>
    <w:qFormat/>
    <w:rsid w:val="00D463CF"/>
    <w:pPr>
      <w:keepNext/>
      <w:outlineLvl w:val="1"/>
    </w:pPr>
    <w:rPr>
      <w:b/>
      <w:bCs/>
      <w:sz w:val="18"/>
    </w:rPr>
  </w:style>
  <w:style w:type="paragraph" w:styleId="Heading3">
    <w:name w:val="heading 3"/>
    <w:basedOn w:val="Normal"/>
    <w:qFormat/>
    <w:rsid w:val="00D463CF"/>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63CF"/>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B07A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E04AE-379F-40B4-8BF5-AABEB9BE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901</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Year 7 – Spring Term                                                Car Park Project                                                                          ICT Department</vt:lpstr>
    </vt:vector>
  </TitlesOfParts>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 Spring Term                                                Car Park Project                                                                          ICT Department</dc:title>
  <dc:subject/>
  <dc:creator>lrostron</dc:creator>
  <cp:keywords/>
  <dc:description/>
  <cp:lastModifiedBy>lro</cp:lastModifiedBy>
  <cp:revision>6</cp:revision>
  <dcterms:created xsi:type="dcterms:W3CDTF">2009-07-10T11:26:00Z</dcterms:created>
  <dcterms:modified xsi:type="dcterms:W3CDTF">2009-07-10T13:35:00Z</dcterms:modified>
</cp:coreProperties>
</file>